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D93D6" w14:textId="394A52FE" w:rsidR="007724E1" w:rsidRDefault="007724E1" w:rsidP="007724E1">
      <w:pPr>
        <w:spacing w:after="0"/>
        <w:rPr>
          <w:rFonts w:ascii="Arial" w:eastAsia="Times New Roman" w:hAnsi="Arial" w:cs="Arial"/>
          <w:b/>
          <w:u w:val="single"/>
          <w:lang w:eastAsia="en-GB"/>
        </w:rPr>
      </w:pPr>
      <w:bookmarkStart w:id="0" w:name="_GoBack"/>
      <w:bookmarkEnd w:id="0"/>
      <w:r w:rsidRPr="007724E1">
        <w:rPr>
          <w:rFonts w:ascii="Arial" w:eastAsia="Times New Roman" w:hAnsi="Arial" w:cs="Arial"/>
          <w:b/>
          <w:u w:val="single"/>
          <w:lang w:eastAsia="en-GB"/>
        </w:rPr>
        <w:t>Risk Assessment for Expectant/New Mothers</w:t>
      </w:r>
    </w:p>
    <w:p w14:paraId="04D64768" w14:textId="77777777" w:rsidR="00235E7D" w:rsidRDefault="00235E7D" w:rsidP="007724E1">
      <w:pPr>
        <w:spacing w:after="0"/>
        <w:rPr>
          <w:rFonts w:ascii="Arial" w:eastAsia="Times New Roman" w:hAnsi="Arial" w:cs="Arial"/>
          <w:lang w:eastAsia="en-GB"/>
        </w:rPr>
      </w:pPr>
    </w:p>
    <w:p w14:paraId="735EAA38" w14:textId="0A39D734" w:rsidR="00235E7D" w:rsidRDefault="00235E7D" w:rsidP="007724E1">
      <w:pPr>
        <w:spacing w:after="0"/>
        <w:rPr>
          <w:rFonts w:ascii="Arial" w:eastAsia="Times New Roman" w:hAnsi="Arial" w:cs="Arial"/>
          <w:lang w:eastAsia="en-GB"/>
        </w:rPr>
      </w:pPr>
      <w:r w:rsidRPr="00F20A92">
        <w:rPr>
          <w:rFonts w:ascii="Arial" w:eastAsia="Times New Roman" w:hAnsi="Arial" w:cs="Arial"/>
          <w:lang w:eastAsia="en-GB"/>
        </w:rPr>
        <w:t xml:space="preserve">NB This risk assessment </w:t>
      </w:r>
      <w:r>
        <w:rPr>
          <w:rFonts w:ascii="Arial" w:eastAsia="Times New Roman" w:hAnsi="Arial" w:cs="Arial"/>
          <w:lang w:eastAsia="en-GB"/>
        </w:rPr>
        <w:t>should be used as a</w:t>
      </w:r>
      <w:r w:rsidRPr="00F20A92">
        <w:rPr>
          <w:rFonts w:ascii="Arial" w:eastAsia="Times New Roman" w:hAnsi="Arial" w:cs="Arial"/>
          <w:lang w:eastAsia="en-GB"/>
        </w:rPr>
        <w:t xml:space="preserve"> live document and reviewed during pregnancy and on return to work to </w:t>
      </w:r>
      <w:r>
        <w:rPr>
          <w:rFonts w:ascii="Arial" w:eastAsia="Times New Roman" w:hAnsi="Arial" w:cs="Arial"/>
          <w:lang w:eastAsia="en-GB"/>
        </w:rPr>
        <w:t>ensure that any identified risks and related measures are kept relevant and up to date. As a minimum assessments and reviews should take place where a worker identifies that they are pregnant; have given birth in the last 6 months or are breast feeding.</w:t>
      </w:r>
    </w:p>
    <w:p w14:paraId="07181003" w14:textId="77777777" w:rsidR="00235E7D" w:rsidRPr="00F20A92" w:rsidRDefault="00235E7D" w:rsidP="007724E1">
      <w:pPr>
        <w:spacing w:after="0"/>
        <w:rPr>
          <w:rFonts w:ascii="Arial" w:eastAsia="Times New Roman" w:hAnsi="Arial" w:cs="Arial"/>
          <w:vanish/>
          <w:lang w:eastAsia="en-GB"/>
        </w:rPr>
      </w:pPr>
    </w:p>
    <w:p w14:paraId="23FD93D7" w14:textId="77777777" w:rsidR="007724E1" w:rsidRPr="007724E1" w:rsidRDefault="007724E1" w:rsidP="00772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544"/>
        <w:gridCol w:w="3118"/>
        <w:gridCol w:w="3799"/>
      </w:tblGrid>
      <w:tr w:rsidR="007724E1" w:rsidRPr="007724E1" w14:paraId="23FD93DB" w14:textId="77777777" w:rsidTr="00F20A92">
        <w:trPr>
          <w:trHeight w:val="4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93D8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ASSESSED BY: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93D9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DATE: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93DA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REVIEW DATE: </w:t>
            </w:r>
          </w:p>
        </w:tc>
      </w:tr>
      <w:tr w:rsidR="00235E7D" w:rsidRPr="007724E1" w14:paraId="7C316BA4" w14:textId="77777777" w:rsidTr="00F20A92">
        <w:trPr>
          <w:trHeight w:val="4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28D7" w14:textId="153362A3" w:rsidR="00235E7D" w:rsidRPr="007724E1" w:rsidRDefault="00235E7D" w:rsidP="0077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SERVICE: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B52" w14:textId="592ADAF8" w:rsidR="00235E7D" w:rsidRPr="007724E1" w:rsidRDefault="00235E7D" w:rsidP="0077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LOCATION: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7B56" w14:textId="1CB5C726" w:rsidR="00235E7D" w:rsidRPr="007724E1" w:rsidRDefault="00235E7D" w:rsidP="0077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ACTIVITY: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2A50" w14:textId="77777777" w:rsidR="00235E7D" w:rsidRDefault="00235E7D" w:rsidP="0077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PERSON(S) AT RISK:</w:t>
            </w:r>
          </w:p>
          <w:p w14:paraId="7422F582" w14:textId="026A94B9" w:rsidR="00235E7D" w:rsidRPr="007724E1" w:rsidRDefault="00235E7D" w:rsidP="0077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14:paraId="23FD93DC" w14:textId="77777777" w:rsidR="007724E1" w:rsidRPr="007724E1" w:rsidRDefault="007724E1" w:rsidP="007724E1">
      <w:pPr>
        <w:spacing w:after="0"/>
        <w:rPr>
          <w:vanish/>
        </w:rPr>
      </w:pPr>
    </w:p>
    <w:p w14:paraId="23FD93E4" w14:textId="77777777" w:rsidR="007724E1" w:rsidRPr="007724E1" w:rsidRDefault="007724E1" w:rsidP="007724E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23FD93E5" w14:textId="77777777" w:rsidR="007724E1" w:rsidRPr="007724E1" w:rsidRDefault="007724E1" w:rsidP="007724E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7724E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* Enter assessment as follows: </w:t>
      </w:r>
      <w:r w:rsidRPr="007724E1">
        <w:rPr>
          <w:rFonts w:ascii="Wingdings" w:eastAsia="Times New Roman" w:hAnsi="Wingdings" w:cs="Wingdings"/>
          <w:color w:val="000000"/>
          <w:sz w:val="23"/>
          <w:szCs w:val="23"/>
          <w:lang w:eastAsia="en-GB"/>
        </w:rPr>
        <w:t></w:t>
      </w:r>
      <w:r w:rsidRPr="007724E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= Yes; X = No;? = Unknown; N/A = Not applicable; PTO = Details overleaf </w:t>
      </w:r>
    </w:p>
    <w:tbl>
      <w:tblPr>
        <w:tblW w:w="14190" w:type="dxa"/>
        <w:tblLayout w:type="fixed"/>
        <w:tblLook w:val="0020" w:firstRow="1" w:lastRow="0" w:firstColumn="0" w:lastColumn="0" w:noHBand="0" w:noVBand="0"/>
      </w:tblPr>
      <w:tblGrid>
        <w:gridCol w:w="1524"/>
        <w:gridCol w:w="3259"/>
        <w:gridCol w:w="851"/>
        <w:gridCol w:w="3967"/>
        <w:gridCol w:w="850"/>
        <w:gridCol w:w="3118"/>
        <w:gridCol w:w="621"/>
      </w:tblGrid>
      <w:tr w:rsidR="007724E1" w:rsidRPr="007724E1" w14:paraId="23FD93ED" w14:textId="77777777" w:rsidTr="000E65C3">
        <w:trPr>
          <w:trHeight w:val="39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6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Hazard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7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Risks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8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*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9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Control measures</w:t>
            </w: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A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*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B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Action taken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C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* </w:t>
            </w:r>
          </w:p>
        </w:tc>
      </w:tr>
      <w:tr w:rsidR="007724E1" w:rsidRPr="007724E1" w14:paraId="23FD93F5" w14:textId="77777777" w:rsidTr="000E65C3">
        <w:trPr>
          <w:trHeight w:val="1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E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Infection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EF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German Measles, Chickenpox, TB, Hepatitis, animal diseases etc. can harm the unborn child.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0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1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Unless employee is known to be immune, redeploy or arrange maternity suspension from work that creates higher risks of infection than normal living.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2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3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4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3FD" w14:textId="77777777" w:rsidTr="000E65C3">
        <w:trPr>
          <w:trHeight w:val="15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6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Workstation, Posture and Movement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7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Changing shape and muscle tone can impair ability to adopt safe working postures, movements etc.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8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9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Redeploy or arrange maternity suspension from work where such changes create risks from cramped position, muscle strain, loss of balance, fatigue, etc.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A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B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C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405" w14:textId="77777777" w:rsidTr="000E65C3">
        <w:trPr>
          <w:trHeight w:val="15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E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 xml:space="preserve">Manual Handling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3FF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Changes to body shape, posture, muscles and ligaments increase risks of lifting injuries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0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1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Avoid/control lifting in accordance with the Manual Handling guidance in the Health and Safety Manual on Molly, significantly reducing weight thresholds outlined in the guidance.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2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3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4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40D" w14:textId="77777777" w:rsidTr="000E65C3">
        <w:trPr>
          <w:trHeight w:val="9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6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Fatigue and Stress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7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Excessive physical and/or mental demand may raise blood pressure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8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9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Manage work to control physical &amp; mental demands.  Provide seating and rest facilities.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A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B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C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415" w14:textId="77777777" w:rsidTr="000E65C3">
        <w:trPr>
          <w:trHeight w:val="1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E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Welfare Facilities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0F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Toilet, rest or private facilities for milk expression may be too remote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0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1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Discuss needs with individual and make reasonable adjustments to work/hygiene/rest facilities as necessary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2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3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4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41D" w14:textId="77777777" w:rsidTr="000E65C3">
        <w:trPr>
          <w:trHeight w:val="9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6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Shock and Vibration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7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Violent or repeated impacts may increase risk of miscarriage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8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9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Redeploy or arrange maternity suspension from work creating such risks (eg machinery, off-road driving)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A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B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C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425" w14:textId="77777777" w:rsidTr="000E65C3">
        <w:trPr>
          <w:trHeight w:val="9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E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Violence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1F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Blows to body may injure unborn child.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0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1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Redeploy or arrange maternity suspension from work with potentially violent people.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2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3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4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42D" w14:textId="77777777" w:rsidTr="000E65C3">
        <w:trPr>
          <w:trHeight w:val="12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6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Chemicals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7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Some chemicals harm the unborn child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8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9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Assess and control in accordance with the guidance on Controlling Hazardous Substances in the Health and Safety Manual on Molly.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A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B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C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435" w14:textId="77777777" w:rsidTr="000E65C3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E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High Risk Activities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2F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Ionising radiation, extremes of pressure or temperature, etc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0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1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Activities other than routine low-risk work must be assessed and controlled by competent person(s).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2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3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4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E1" w:rsidRPr="007724E1" w14:paraId="23FD943D" w14:textId="77777777" w:rsidTr="000E65C3">
        <w:trPr>
          <w:trHeight w:val="11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6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 xml:space="preserve">Other (specify)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7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8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9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A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B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43C" w14:textId="77777777" w:rsidR="007724E1" w:rsidRPr="007724E1" w:rsidRDefault="007724E1" w:rsidP="007724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724E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23FD943E" w14:textId="77777777" w:rsidR="007724E1" w:rsidRPr="007724E1" w:rsidRDefault="007724E1" w:rsidP="007724E1">
      <w:pPr>
        <w:spacing w:after="225" w:line="336" w:lineRule="atLeast"/>
        <w:rPr>
          <w:rFonts w:ascii="Arial" w:eastAsia="Times New Roman" w:hAnsi="Arial" w:cs="Arial"/>
          <w:b/>
          <w:u w:val="single"/>
          <w:lang w:val="en" w:eastAsia="en-GB"/>
        </w:rPr>
        <w:sectPr w:rsidR="007724E1" w:rsidRPr="007724E1" w:rsidSect="007724E1">
          <w:pgSz w:w="16838" w:h="11906" w:orient="landscape"/>
          <w:pgMar w:top="1843" w:right="1134" w:bottom="1418" w:left="1134" w:header="720" w:footer="0" w:gutter="0"/>
          <w:cols w:space="720"/>
        </w:sectPr>
      </w:pPr>
    </w:p>
    <w:p w14:paraId="23FD943F" w14:textId="77777777" w:rsidR="007724E1" w:rsidRPr="00D81A9F" w:rsidRDefault="007724E1" w:rsidP="007724E1">
      <w:pPr>
        <w:rPr>
          <w:rFonts w:ascii="Arial" w:hAnsi="Arial" w:cs="Arial"/>
        </w:rPr>
      </w:pPr>
    </w:p>
    <w:sectPr w:rsidR="007724E1" w:rsidRPr="00D81A9F" w:rsidSect="00772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D9442" w14:textId="77777777" w:rsidR="003927FB" w:rsidRDefault="003927FB" w:rsidP="007724E1">
      <w:pPr>
        <w:spacing w:after="0" w:line="240" w:lineRule="auto"/>
      </w:pPr>
      <w:r>
        <w:separator/>
      </w:r>
    </w:p>
  </w:endnote>
  <w:endnote w:type="continuationSeparator" w:id="0">
    <w:p w14:paraId="23FD9443" w14:textId="77777777" w:rsidR="003927FB" w:rsidRDefault="003927FB" w:rsidP="0077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9440" w14:textId="77777777" w:rsidR="003927FB" w:rsidRDefault="003927FB" w:rsidP="007724E1">
      <w:pPr>
        <w:spacing w:after="0" w:line="240" w:lineRule="auto"/>
      </w:pPr>
      <w:r>
        <w:separator/>
      </w:r>
    </w:p>
  </w:footnote>
  <w:footnote w:type="continuationSeparator" w:id="0">
    <w:p w14:paraId="23FD9441" w14:textId="77777777" w:rsidR="003927FB" w:rsidRDefault="003927FB" w:rsidP="0077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1"/>
    <w:rsid w:val="000E65C3"/>
    <w:rsid w:val="002303DC"/>
    <w:rsid w:val="00235E7D"/>
    <w:rsid w:val="003927FB"/>
    <w:rsid w:val="007724E1"/>
    <w:rsid w:val="00B267D5"/>
    <w:rsid w:val="00D81A9F"/>
    <w:rsid w:val="00F20A92"/>
    <w:rsid w:val="00F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93D6"/>
  <w15:chartTrackingRefBased/>
  <w15:docId w15:val="{04F12E7E-2C28-485C-8A29-10331077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4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24E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24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24E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5" ma:contentTypeDescription="Create a new document." ma:contentTypeScope="" ma:versionID="d435083368ad877ac3d434952643423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0a8e0c491b1411dd9acd1b86c3cb23dc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11bfef-9e47-424d-8e6c-dfaedb506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8b36b-1cf0-4158-95ca-36987ff6d5d9}" ma:internalName="TaxCatchAll" ma:showField="CatchAllData" ma:web="32a9cff3-8d09-4745-b3ab-10cf722d9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DCC90-C533-475E-8F80-EA8ABF8D3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61B96-9D6D-426C-A9DC-5D601967E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MVDC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Sue 1</dc:creator>
  <cp:keywords/>
  <cp:lastModifiedBy>Skinner, Charlie</cp:lastModifiedBy>
  <cp:revision>2</cp:revision>
  <cp:lastPrinted>2016-12-14T22:33:00Z</cp:lastPrinted>
  <dcterms:created xsi:type="dcterms:W3CDTF">2022-06-21T10:29:00Z</dcterms:created>
  <dcterms:modified xsi:type="dcterms:W3CDTF">2022-06-21T10:29:00Z</dcterms:modified>
</cp:coreProperties>
</file>